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8" w:rsidRDefault="00D036A8" w:rsidP="00BD29CD">
      <w:pPr>
        <w:pStyle w:val="1"/>
        <w:rPr>
          <w:sz w:val="72"/>
          <w:szCs w:val="72"/>
          <w:lang w:eastAsia="ja-JP"/>
        </w:rPr>
      </w:pPr>
      <w:r w:rsidRPr="00D036A8">
        <w:rPr>
          <w:rFonts w:hint="eastAsia"/>
          <w:noProof/>
          <w:sz w:val="72"/>
          <w:szCs w:val="72"/>
          <w:lang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2926970</wp:posOffset>
            </wp:positionH>
            <wp:positionV relativeFrom="paragraph">
              <wp:posOffset>73025</wp:posOffset>
            </wp:positionV>
            <wp:extent cx="2479420" cy="1857375"/>
            <wp:effectExtent l="19050" t="0" r="0" b="0"/>
            <wp:wrapNone/>
            <wp:docPr id="6" name="図 4" descr="P108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4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72"/>
          <w:szCs w:val="72"/>
          <w:lang w:eastAsia="ja-JP"/>
        </w:rPr>
        <w:t>応量器に学ぶ</w:t>
      </w:r>
    </w:p>
    <w:p w:rsidR="00BD29CD" w:rsidRPr="00BD29CD" w:rsidRDefault="00B206EE" w:rsidP="000B5B89">
      <w:pPr>
        <w:pStyle w:val="1"/>
        <w:ind w:firstLineChars="100" w:firstLine="723"/>
        <w:rPr>
          <w:sz w:val="72"/>
          <w:szCs w:val="72"/>
          <w:lang w:eastAsia="ja-JP"/>
        </w:rPr>
      </w:pPr>
      <w:r>
        <w:rPr>
          <w:rFonts w:hint="eastAsia"/>
          <w:sz w:val="72"/>
          <w:szCs w:val="72"/>
          <w:lang w:eastAsia="ja-JP"/>
        </w:rPr>
        <w:t>禅</w:t>
      </w:r>
      <w:r w:rsidR="00D036A8">
        <w:rPr>
          <w:rFonts w:hint="eastAsia"/>
          <w:sz w:val="72"/>
          <w:szCs w:val="72"/>
          <w:lang w:eastAsia="ja-JP"/>
        </w:rPr>
        <w:t xml:space="preserve">　</w:t>
      </w:r>
      <w:r>
        <w:rPr>
          <w:rFonts w:hint="eastAsia"/>
          <w:sz w:val="72"/>
          <w:szCs w:val="72"/>
          <w:lang w:eastAsia="ja-JP"/>
        </w:rPr>
        <w:t xml:space="preserve">講話会　</w:t>
      </w:r>
    </w:p>
    <w:p w:rsidR="000B5B89" w:rsidRPr="000B5B89" w:rsidRDefault="000B5B89" w:rsidP="000B5B89">
      <w:pPr>
        <w:rPr>
          <w:b/>
          <w:sz w:val="24"/>
          <w:szCs w:val="24"/>
          <w:lang w:eastAsia="ja-JP"/>
        </w:rPr>
      </w:pPr>
      <w:r w:rsidRPr="00CC27F5">
        <w:rPr>
          <w:rFonts w:ascii="Arial" w:hAnsi="Arial" w:cs="Arial" w:hint="eastAsia"/>
          <w:b/>
          <w:sz w:val="24"/>
          <w:szCs w:val="24"/>
          <w:lang w:eastAsia="ja-JP"/>
        </w:rPr>
        <w:t>応量器を用いた食事は厳格な作法が定められており、禅宗における重要な修行のひとつである。</w:t>
      </w:r>
      <w:r w:rsidRPr="000B5B89">
        <w:rPr>
          <w:rFonts w:ascii="Arial" w:hAnsi="Arial" w:cs="Arial" w:hint="eastAsia"/>
          <w:b/>
          <w:sz w:val="23"/>
          <w:szCs w:val="23"/>
          <w:lang w:eastAsia="ja-JP"/>
        </w:rPr>
        <w:t>粥を受ける最も大きな器は釈迦の頂骨であるとされ、</w:t>
      </w:r>
      <w:r w:rsidRPr="000B5B89">
        <w:rPr>
          <w:rFonts w:ascii="Arial" w:hAnsi="Arial" w:cs="Arial" w:hint="eastAsia"/>
          <w:b/>
          <w:bCs/>
          <w:sz w:val="23"/>
          <w:szCs w:val="23"/>
          <w:lang w:eastAsia="ja-JP"/>
        </w:rPr>
        <w:t>頭鉢</w:t>
      </w:r>
      <w:r w:rsidRPr="000B5B89">
        <w:rPr>
          <w:rFonts w:ascii="Arial" w:hAnsi="Arial" w:cs="Arial" w:hint="eastAsia"/>
          <w:b/>
          <w:sz w:val="23"/>
          <w:szCs w:val="23"/>
          <w:lang w:eastAsia="ja-JP"/>
        </w:rPr>
        <w:t>と呼ばれる。頭鉢は特に大切に、直接口をつける事、粗略に扱う事は厳禁である。</w:t>
      </w:r>
    </w:p>
    <w:p w:rsidR="000B5B89" w:rsidRPr="000B5B89" w:rsidRDefault="000B5B89" w:rsidP="000B5B89">
      <w:pPr>
        <w:pStyle w:val="4"/>
        <w:ind w:left="840"/>
        <w:rPr>
          <w:rFonts w:ascii="AR Pペン行楷書体M" w:eastAsia="AR Pペン行楷書体M"/>
          <w:b/>
          <w:sz w:val="36"/>
          <w:szCs w:val="36"/>
          <w:lang w:eastAsia="ja-JP"/>
        </w:rPr>
      </w:pP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修業僧が日々の修行に用いている</w:t>
      </w:r>
    </w:p>
    <w:p w:rsidR="00B206EE" w:rsidRPr="000B5B89" w:rsidRDefault="00D036A8" w:rsidP="00BD29CD">
      <w:pPr>
        <w:pStyle w:val="4"/>
        <w:ind w:left="840"/>
        <w:rPr>
          <w:rFonts w:ascii="AR Pペン行楷書体M" w:eastAsia="AR Pペン行楷書体M"/>
          <w:b/>
          <w:sz w:val="36"/>
          <w:szCs w:val="36"/>
          <w:lang w:eastAsia="ja-JP"/>
        </w:rPr>
      </w:pP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『応量器』の作法を通して</w:t>
      </w:r>
      <w:r w:rsidR="00BD29CD"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道元から学ぶ</w:t>
      </w:r>
      <w:r w:rsidR="00ED45A8"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「法食一等」</w:t>
      </w:r>
      <w:r w:rsidR="000B5B89"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の講和と小食を体験</w:t>
      </w:r>
    </w:p>
    <w:p w:rsidR="00B206EE" w:rsidRPr="000B5B89" w:rsidRDefault="00B206EE" w:rsidP="00B206EE">
      <w:pPr>
        <w:pStyle w:val="4"/>
        <w:rPr>
          <w:rFonts w:ascii="AR Pペン行楷書体M" w:eastAsia="AR Pペン行楷書体M"/>
          <w:b/>
          <w:sz w:val="36"/>
          <w:szCs w:val="36"/>
          <w:lang w:eastAsia="ja-JP"/>
        </w:rPr>
      </w:pP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日時：6月</w:t>
      </w:r>
      <w:r w:rsidR="00BD1E8B">
        <w:rPr>
          <w:rFonts w:ascii="AR Pペン行楷書体M" w:eastAsia="AR Pペン行楷書体M" w:hint="eastAsia"/>
          <w:b/>
          <w:sz w:val="36"/>
          <w:szCs w:val="36"/>
          <w:lang w:eastAsia="ja-JP"/>
        </w:rPr>
        <w:t>２８</w:t>
      </w: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日（日）10時</w:t>
      </w:r>
      <w:r w:rsidR="00BD1E8B">
        <w:rPr>
          <w:rFonts w:ascii="AR Pペン行楷書体M" w:eastAsia="AR Pペン行楷書体M" w:hint="eastAsia"/>
          <w:b/>
          <w:sz w:val="36"/>
          <w:szCs w:val="36"/>
          <w:lang w:eastAsia="ja-JP"/>
        </w:rPr>
        <w:t>・</w:t>
      </w: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1</w:t>
      </w:r>
      <w:r w:rsidR="00BD1E8B">
        <w:rPr>
          <w:rFonts w:ascii="AR Pペン行楷書体M" w:eastAsia="AR Pペン行楷書体M" w:hint="eastAsia"/>
          <w:b/>
          <w:sz w:val="36"/>
          <w:szCs w:val="36"/>
          <w:lang w:eastAsia="ja-JP"/>
        </w:rPr>
        <w:t>２</w:t>
      </w: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時</w:t>
      </w:r>
      <w:r w:rsidR="00BD1E8B">
        <w:rPr>
          <w:rFonts w:ascii="AR Pペン行楷書体M" w:eastAsia="AR Pペン行楷書体M" w:hint="eastAsia"/>
          <w:b/>
          <w:sz w:val="36"/>
          <w:szCs w:val="36"/>
          <w:lang w:eastAsia="ja-JP"/>
        </w:rPr>
        <w:t>より応量器での昼食会</w:t>
      </w:r>
    </w:p>
    <w:p w:rsidR="00B206EE" w:rsidRPr="000B5B89" w:rsidRDefault="00B206EE" w:rsidP="00B206EE">
      <w:pPr>
        <w:pStyle w:val="4"/>
        <w:rPr>
          <w:rFonts w:ascii="AR Pペン行楷書体M" w:eastAsia="AR Pペン行楷書体M"/>
          <w:b/>
          <w:sz w:val="36"/>
          <w:szCs w:val="36"/>
          <w:lang w:eastAsia="ja-JP"/>
        </w:rPr>
      </w:pP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参加費：2500円（精進料理込み）</w:t>
      </w:r>
    </w:p>
    <w:p w:rsidR="00B206EE" w:rsidRPr="000B5B89" w:rsidRDefault="00B206EE" w:rsidP="00B206EE">
      <w:pPr>
        <w:pStyle w:val="4"/>
        <w:rPr>
          <w:rFonts w:ascii="AR Pペン行楷書体M" w:eastAsia="AR Pペン行楷書体M"/>
          <w:b/>
          <w:sz w:val="36"/>
          <w:szCs w:val="36"/>
          <w:lang w:eastAsia="ja-JP"/>
        </w:rPr>
      </w:pPr>
      <w:r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 xml:space="preserve">場所：雲水舎　</w:t>
      </w:r>
    </w:p>
    <w:p w:rsidR="00B206EE" w:rsidRPr="000B5B89" w:rsidRDefault="000B5B89" w:rsidP="00B206EE">
      <w:pPr>
        <w:pStyle w:val="4"/>
        <w:rPr>
          <w:rFonts w:ascii="AR Pペン行楷書体M" w:eastAsia="AR Pペン行楷書体M"/>
          <w:b/>
          <w:sz w:val="36"/>
          <w:szCs w:val="36"/>
          <w:lang w:eastAsia="ja-JP"/>
        </w:rPr>
      </w:pPr>
      <w:r>
        <w:rPr>
          <w:rFonts w:ascii="AR Pペン行楷書体M" w:eastAsia="AR Pペン行楷書体M" w:hint="eastAsia"/>
          <w:b/>
          <w:noProof/>
          <w:sz w:val="36"/>
          <w:szCs w:val="36"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596900</wp:posOffset>
            </wp:positionV>
            <wp:extent cx="1143000" cy="1333500"/>
            <wp:effectExtent l="19050" t="0" r="0" b="0"/>
            <wp:wrapNone/>
            <wp:docPr id="2" name="図 1" descr="P108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38.JPG"/>
                    <pic:cNvPicPr/>
                  </pic:nvPicPr>
                  <pic:blipFill>
                    <a:blip r:embed="rId8" cstate="print"/>
                    <a:srcRect l="73898" t="21412" b="3788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06EE" w:rsidRPr="000B5B89">
        <w:rPr>
          <w:rFonts w:ascii="AR Pペン行楷書体M" w:eastAsia="AR Pペン行楷書体M" w:hint="eastAsia"/>
          <w:b/>
          <w:sz w:val="36"/>
          <w:szCs w:val="36"/>
          <w:lang w:eastAsia="ja-JP"/>
        </w:rPr>
        <w:t>お申し込み：大月ロハス村</w:t>
      </w:r>
      <w:hyperlink r:id="rId9" w:history="1">
        <w:r w:rsidR="00CC27F5" w:rsidRPr="000B5B89">
          <w:rPr>
            <w:rStyle w:val="af5"/>
            <w:rFonts w:ascii="AR Pペン行楷書体M" w:eastAsia="AR Pペン行楷書体M" w:hint="eastAsia"/>
            <w:b/>
            <w:sz w:val="36"/>
            <w:szCs w:val="36"/>
            <w:lang w:eastAsia="ja-JP"/>
          </w:rPr>
          <w:t>http://lohasnomori.com</w:t>
        </w:r>
      </w:hyperlink>
    </w:p>
    <w:p w:rsidR="00B206EE" w:rsidRPr="000B5B89" w:rsidRDefault="000B5B89" w:rsidP="000B5B89">
      <w:pPr>
        <w:ind w:leftChars="900" w:left="1980" w:firstLine="0"/>
        <w:rPr>
          <w:sz w:val="28"/>
          <w:szCs w:val="28"/>
          <w:lang w:eastAsia="ja-JP"/>
        </w:rPr>
      </w:pPr>
      <w:r w:rsidRPr="000B5B89">
        <w:rPr>
          <w:rFonts w:ascii="Arial" w:hAnsi="Arial" w:cs="Arial" w:hint="eastAsia"/>
          <w:b/>
          <w:sz w:val="28"/>
          <w:szCs w:val="28"/>
          <w:lang w:eastAsia="ja-JP"/>
        </w:rPr>
        <w:t>講師</w:t>
      </w:r>
      <w:r w:rsidR="002D1F16">
        <w:rPr>
          <w:rFonts w:ascii="Arial" w:hAnsi="Arial" w:cs="Arial" w:hint="eastAsia"/>
          <w:b/>
          <w:sz w:val="28"/>
          <w:szCs w:val="28"/>
          <w:lang w:eastAsia="ja-JP"/>
        </w:rPr>
        <w:t>に</w:t>
      </w:r>
      <w:r w:rsidRPr="000B5B89">
        <w:rPr>
          <w:rFonts w:ascii="Arial" w:hAnsi="Arial" w:cs="Arial" w:hint="eastAsia"/>
          <w:b/>
          <w:sz w:val="28"/>
          <w:szCs w:val="28"/>
          <w:lang w:eastAsia="ja-JP"/>
        </w:rPr>
        <w:t>現曹洞宗「光照寺」</w:t>
      </w:r>
      <w:r w:rsidR="002D1F16">
        <w:rPr>
          <w:rFonts w:ascii="Arial" w:hAnsi="Arial" w:cs="Arial" w:hint="eastAsia"/>
          <w:b/>
          <w:sz w:val="28"/>
          <w:szCs w:val="28"/>
          <w:lang w:eastAsia="ja-JP"/>
        </w:rPr>
        <w:t>ご</w:t>
      </w:r>
      <w:r w:rsidRPr="000B5B89">
        <w:rPr>
          <w:rFonts w:ascii="Arial" w:hAnsi="Arial" w:cs="Arial" w:hint="eastAsia"/>
          <w:b/>
          <w:sz w:val="28"/>
          <w:szCs w:val="28"/>
          <w:lang w:eastAsia="ja-JP"/>
        </w:rPr>
        <w:t>住職をお招きし</w:t>
      </w:r>
      <w:r>
        <w:rPr>
          <w:rFonts w:ascii="Arial" w:hAnsi="Arial" w:cs="Arial" w:hint="eastAsia"/>
          <w:b/>
          <w:sz w:val="28"/>
          <w:szCs w:val="28"/>
          <w:lang w:eastAsia="ja-JP"/>
        </w:rPr>
        <w:t>、坐禅を体験後、応量器の</w:t>
      </w:r>
      <w:r w:rsidR="002D1F16">
        <w:rPr>
          <w:rFonts w:ascii="Arial" w:hAnsi="Arial" w:cs="Arial" w:hint="eastAsia"/>
          <w:b/>
          <w:sz w:val="28"/>
          <w:szCs w:val="28"/>
          <w:lang w:eastAsia="ja-JP"/>
        </w:rPr>
        <w:t>作法と「十の功徳」あるとされる修業僧が食べる精進料理を体験します。</w:t>
      </w:r>
    </w:p>
    <w:sectPr w:rsidR="00B206EE" w:rsidRPr="000B5B89" w:rsidSect="009D0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68" w:rsidRDefault="00671B68" w:rsidP="00BD1E8B">
      <w:r>
        <w:separator/>
      </w:r>
    </w:p>
  </w:endnote>
  <w:endnote w:type="continuationSeparator" w:id="0">
    <w:p w:rsidR="00671B68" w:rsidRDefault="00671B68" w:rsidP="00BD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ペン行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68" w:rsidRDefault="00671B68" w:rsidP="00BD1E8B">
      <w:r>
        <w:separator/>
      </w:r>
    </w:p>
  </w:footnote>
  <w:footnote w:type="continuationSeparator" w:id="0">
    <w:p w:rsidR="00671B68" w:rsidRDefault="00671B68" w:rsidP="00BD1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9CD"/>
    <w:rsid w:val="000B5B89"/>
    <w:rsid w:val="001B71FE"/>
    <w:rsid w:val="002D1F16"/>
    <w:rsid w:val="00671B68"/>
    <w:rsid w:val="009D0BC7"/>
    <w:rsid w:val="00B074DF"/>
    <w:rsid w:val="00B206EE"/>
    <w:rsid w:val="00BD1E8B"/>
    <w:rsid w:val="00BD29CD"/>
    <w:rsid w:val="00C706AF"/>
    <w:rsid w:val="00CC27F5"/>
    <w:rsid w:val="00D036A8"/>
    <w:rsid w:val="00E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D"/>
  </w:style>
  <w:style w:type="paragraph" w:styleId="1">
    <w:name w:val="heading 1"/>
    <w:basedOn w:val="a"/>
    <w:next w:val="a"/>
    <w:link w:val="10"/>
    <w:uiPriority w:val="9"/>
    <w:qFormat/>
    <w:rsid w:val="00BD29CD"/>
    <w:pPr>
      <w:pBdr>
        <w:bottom w:val="single" w:sz="12" w:space="1" w:color="A9400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9400A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29CD"/>
    <w:pPr>
      <w:pBdr>
        <w:bottom w:val="single" w:sz="8" w:space="1" w:color="E3560E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9400A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29CD"/>
    <w:pPr>
      <w:pBdr>
        <w:bottom w:val="single" w:sz="4" w:space="1" w:color="F596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3560E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29CD"/>
    <w:pPr>
      <w:pBdr>
        <w:bottom w:val="single" w:sz="4" w:space="2" w:color="F8B9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3560E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9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3560E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9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3560E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9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1AB3B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9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1AB3B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9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1AB3B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D29CD"/>
    <w:rPr>
      <w:rFonts w:asciiTheme="majorHAnsi" w:eastAsiaTheme="majorEastAsia" w:hAnsiTheme="majorHAnsi" w:cstheme="majorBidi"/>
      <w:color w:val="A9400A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D29CD"/>
    <w:rPr>
      <w:rFonts w:asciiTheme="majorHAnsi" w:eastAsiaTheme="majorEastAsia" w:hAnsiTheme="majorHAnsi" w:cstheme="majorBidi"/>
      <w:color w:val="E3560E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D29CD"/>
    <w:rPr>
      <w:rFonts w:asciiTheme="majorHAnsi" w:eastAsiaTheme="majorEastAsia" w:hAnsiTheme="majorHAnsi" w:cstheme="majorBidi"/>
      <w:i/>
      <w:iCs/>
      <w:color w:val="E3560E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BD29CD"/>
    <w:pPr>
      <w:ind w:firstLine="0"/>
    </w:pPr>
  </w:style>
  <w:style w:type="character" w:customStyle="1" w:styleId="10">
    <w:name w:val="見出し 1 (文字)"/>
    <w:basedOn w:val="a0"/>
    <w:link w:val="1"/>
    <w:uiPriority w:val="9"/>
    <w:rsid w:val="00BD29CD"/>
    <w:rPr>
      <w:rFonts w:asciiTheme="majorHAnsi" w:eastAsiaTheme="majorEastAsia" w:hAnsiTheme="majorHAnsi" w:cstheme="majorBidi"/>
      <w:b/>
      <w:bCs/>
      <w:color w:val="A9400A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D29CD"/>
    <w:rPr>
      <w:rFonts w:asciiTheme="majorHAnsi" w:eastAsiaTheme="majorEastAsia" w:hAnsiTheme="majorHAnsi" w:cstheme="majorBidi"/>
      <w:color w:val="E3560E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BD29CD"/>
    <w:rPr>
      <w:rFonts w:asciiTheme="majorHAnsi" w:eastAsiaTheme="majorEastAsia" w:hAnsiTheme="majorHAnsi" w:cstheme="majorBidi"/>
      <w:i/>
      <w:iCs/>
      <w:color w:val="E3560E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BD29CD"/>
    <w:rPr>
      <w:rFonts w:asciiTheme="majorHAnsi" w:eastAsiaTheme="majorEastAsia" w:hAnsiTheme="majorHAnsi" w:cstheme="majorBidi"/>
      <w:b/>
      <w:bCs/>
      <w:color w:val="F1AB3B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D29CD"/>
    <w:rPr>
      <w:rFonts w:asciiTheme="majorHAnsi" w:eastAsiaTheme="majorEastAsia" w:hAnsiTheme="majorHAnsi" w:cstheme="majorBidi"/>
      <w:b/>
      <w:bCs/>
      <w:i/>
      <w:iCs/>
      <w:color w:val="F1AB3B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D29CD"/>
    <w:rPr>
      <w:rFonts w:asciiTheme="majorHAnsi" w:eastAsiaTheme="majorEastAsia" w:hAnsiTheme="majorHAnsi" w:cstheme="majorBidi"/>
      <w:i/>
      <w:iCs/>
      <w:color w:val="F1AB3B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29C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D29CD"/>
    <w:pPr>
      <w:pBdr>
        <w:top w:val="single" w:sz="8" w:space="10" w:color="F7A880" w:themeColor="accent1" w:themeTint="7F"/>
        <w:bottom w:val="single" w:sz="24" w:space="15" w:color="F1AB3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2A07" w:themeColor="accent1" w:themeShade="7F"/>
      <w:sz w:val="60"/>
      <w:szCs w:val="60"/>
    </w:rPr>
  </w:style>
  <w:style w:type="character" w:customStyle="1" w:styleId="a7">
    <w:name w:val="表題 (文字)"/>
    <w:basedOn w:val="a0"/>
    <w:link w:val="a6"/>
    <w:uiPriority w:val="10"/>
    <w:rsid w:val="00BD29CD"/>
    <w:rPr>
      <w:rFonts w:asciiTheme="majorHAnsi" w:eastAsiaTheme="majorEastAsia" w:hAnsiTheme="majorHAnsi" w:cstheme="majorBidi"/>
      <w:i/>
      <w:iCs/>
      <w:color w:val="712A07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D29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D29C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BD29CD"/>
    <w:rPr>
      <w:b/>
      <w:bCs/>
      <w:spacing w:val="0"/>
    </w:rPr>
  </w:style>
  <w:style w:type="character" w:styleId="ab">
    <w:name w:val="Emphasis"/>
    <w:uiPriority w:val="20"/>
    <w:qFormat/>
    <w:rsid w:val="00BD29CD"/>
    <w:rPr>
      <w:b/>
      <w:bCs/>
      <w:i/>
      <w:iCs/>
      <w:color w:val="5A5A5A" w:themeColor="text1" w:themeTint="A5"/>
    </w:rPr>
  </w:style>
  <w:style w:type="character" w:customStyle="1" w:styleId="a4">
    <w:name w:val="行間詰め (文字)"/>
    <w:basedOn w:val="a0"/>
    <w:link w:val="a3"/>
    <w:uiPriority w:val="1"/>
    <w:rsid w:val="00BD29CD"/>
  </w:style>
  <w:style w:type="paragraph" w:styleId="ac">
    <w:name w:val="List Paragraph"/>
    <w:basedOn w:val="a"/>
    <w:uiPriority w:val="34"/>
    <w:qFormat/>
    <w:rsid w:val="00BD29C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D2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BD2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D29CD"/>
    <w:pPr>
      <w:pBdr>
        <w:top w:val="single" w:sz="12" w:space="10" w:color="F8B999" w:themeColor="accent1" w:themeTint="66"/>
        <w:left w:val="single" w:sz="36" w:space="4" w:color="E3560E" w:themeColor="accent1"/>
        <w:bottom w:val="single" w:sz="24" w:space="10" w:color="F1AB3B" w:themeColor="accent3"/>
        <w:right w:val="single" w:sz="36" w:space="4" w:color="E3560E" w:themeColor="accent1"/>
      </w:pBdr>
      <w:shd w:val="clear" w:color="auto" w:fill="E3560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D29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560E" w:themeFill="accent1"/>
    </w:rPr>
  </w:style>
  <w:style w:type="character" w:styleId="af">
    <w:name w:val="Subtle Emphasis"/>
    <w:uiPriority w:val="19"/>
    <w:qFormat/>
    <w:rsid w:val="00BD29C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D29CD"/>
    <w:rPr>
      <w:b/>
      <w:bCs/>
      <w:i/>
      <w:iCs/>
      <w:color w:val="E3560E" w:themeColor="accent1"/>
      <w:sz w:val="22"/>
      <w:szCs w:val="22"/>
    </w:rPr>
  </w:style>
  <w:style w:type="character" w:styleId="af0">
    <w:name w:val="Subtle Reference"/>
    <w:uiPriority w:val="31"/>
    <w:qFormat/>
    <w:rsid w:val="00BD29CD"/>
    <w:rPr>
      <w:color w:val="auto"/>
      <w:u w:val="single" w:color="F1AB3B" w:themeColor="accent3"/>
    </w:rPr>
  </w:style>
  <w:style w:type="character" w:styleId="24">
    <w:name w:val="Intense Reference"/>
    <w:basedOn w:val="a0"/>
    <w:uiPriority w:val="32"/>
    <w:qFormat/>
    <w:rsid w:val="00BD29CD"/>
    <w:rPr>
      <w:b/>
      <w:bCs/>
      <w:color w:val="D1860F" w:themeColor="accent3" w:themeShade="BF"/>
      <w:u w:val="single" w:color="F1AB3B" w:themeColor="accent3"/>
    </w:rPr>
  </w:style>
  <w:style w:type="character" w:styleId="af1">
    <w:name w:val="Book Title"/>
    <w:basedOn w:val="a0"/>
    <w:uiPriority w:val="33"/>
    <w:qFormat/>
    <w:rsid w:val="00BD29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BD29C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C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C27F5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CC27F5"/>
    <w:rPr>
      <w:color w:val="0000FE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BD1E8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BD1E8B"/>
  </w:style>
  <w:style w:type="paragraph" w:styleId="af8">
    <w:name w:val="footer"/>
    <w:basedOn w:val="a"/>
    <w:link w:val="af9"/>
    <w:uiPriority w:val="99"/>
    <w:semiHidden/>
    <w:unhideWhenUsed/>
    <w:rsid w:val="00BD1E8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BD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hasnomori.com" TargetMode="External"/></Relationships>
</file>

<file path=word/theme/theme1.xml><?xml version="1.0" encoding="utf-8"?>
<a:theme xmlns:a="http://schemas.openxmlformats.org/drawingml/2006/main" name="Office テーマ">
  <a:themeElements>
    <a:clrScheme name="みやび">
      <a:dk1>
        <a:sysClr val="windowText" lastClr="000000"/>
      </a:dk1>
      <a:lt1>
        <a:sysClr val="window" lastClr="FFFFFF"/>
      </a:lt1>
      <a:dk2>
        <a:srgbClr val="975C1E"/>
      </a:dk2>
      <a:lt2>
        <a:srgbClr val="FFE880"/>
      </a:lt2>
      <a:accent1>
        <a:srgbClr val="E3560E"/>
      </a:accent1>
      <a:accent2>
        <a:srgbClr val="5C5943"/>
      </a:accent2>
      <a:accent3>
        <a:srgbClr val="F1AB3B"/>
      </a:accent3>
      <a:accent4>
        <a:srgbClr val="6D8A16"/>
      </a:accent4>
      <a:accent5>
        <a:srgbClr val="73AAC0"/>
      </a:accent5>
      <a:accent6>
        <a:srgbClr val="3E68AF"/>
      </a:accent6>
      <a:hlink>
        <a:srgbClr val="0000FE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862D-65A8-45D4-843C-7B4B568F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2015-04-25T19:12:00Z</cp:lastPrinted>
  <dcterms:created xsi:type="dcterms:W3CDTF">2015-04-25T17:34:00Z</dcterms:created>
  <dcterms:modified xsi:type="dcterms:W3CDTF">2015-05-01T02:24:00Z</dcterms:modified>
</cp:coreProperties>
</file>